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82131" w14:textId="2045D1CB" w:rsidR="00063294" w:rsidRPr="00EA6664" w:rsidRDefault="00EA6664" w:rsidP="199B56E0">
      <w:pPr>
        <w:rPr>
          <w:rFonts w:ascii="Vafle VUT" w:eastAsiaTheme="minorEastAsia" w:hAnsi="Vafle VUT"/>
        </w:rPr>
      </w:pPr>
      <w:r w:rsidRPr="00EA6664">
        <w:rPr>
          <w:rFonts w:ascii="Vafle VUT" w:eastAsiaTheme="minorEastAsia" w:hAnsi="Vafle VUT"/>
          <w:spacing w:val="-10"/>
          <w:kern w:val="28"/>
          <w:sz w:val="60"/>
          <w:szCs w:val="60"/>
        </w:rPr>
        <w:t xml:space="preserve">Co prozrazují skvrny na fasádě vily </w:t>
      </w:r>
      <w:proofErr w:type="spellStart"/>
      <w:r w:rsidRPr="00EA6664">
        <w:rPr>
          <w:rFonts w:ascii="Vafle VUT" w:eastAsiaTheme="minorEastAsia" w:hAnsi="Vafle VUT"/>
          <w:spacing w:val="-10"/>
          <w:kern w:val="28"/>
          <w:sz w:val="60"/>
          <w:szCs w:val="60"/>
        </w:rPr>
        <w:t>Tugendhat</w:t>
      </w:r>
      <w:proofErr w:type="spellEnd"/>
      <w:r w:rsidRPr="00EA6664">
        <w:rPr>
          <w:rFonts w:ascii="Vafle VUT" w:eastAsiaTheme="minorEastAsia" w:hAnsi="Vafle VUT"/>
          <w:spacing w:val="-10"/>
          <w:kern w:val="28"/>
          <w:sz w:val="60"/>
          <w:szCs w:val="60"/>
        </w:rPr>
        <w:t xml:space="preserve"> odkrývá výstava</w:t>
      </w:r>
      <w:r>
        <w:rPr>
          <w:rFonts w:ascii="Vafle VUT" w:eastAsiaTheme="minorEastAsia" w:hAnsi="Vafle VUT"/>
          <w:spacing w:val="-10"/>
          <w:kern w:val="28"/>
          <w:sz w:val="60"/>
          <w:szCs w:val="60"/>
        </w:rPr>
        <w:t xml:space="preserve"> </w:t>
      </w:r>
      <w:proofErr w:type="spellStart"/>
      <w:r w:rsidRPr="00EA6664">
        <w:rPr>
          <w:rFonts w:ascii="Vafle VUT" w:eastAsiaTheme="minorEastAsia" w:hAnsi="Vafle VUT"/>
          <w:spacing w:val="-10"/>
          <w:kern w:val="28"/>
          <w:sz w:val="60"/>
          <w:szCs w:val="60"/>
        </w:rPr>
        <w:t>Epidermitektura</w:t>
      </w:r>
      <w:proofErr w:type="spellEnd"/>
    </w:p>
    <w:p w14:paraId="3EE57E0C" w14:textId="18A49C8B" w:rsidR="00EA6664" w:rsidRPr="00EA6664" w:rsidRDefault="00EA6664" w:rsidP="00EA6664">
      <w:pPr>
        <w:rPr>
          <w:rFonts w:ascii="Open Sans SemiBold" w:hAnsi="Open Sans SemiBold" w:cs="Open Sans SemiBold"/>
          <w:sz w:val="24"/>
        </w:rPr>
      </w:pPr>
      <w:r w:rsidRPr="00EA6664">
        <w:rPr>
          <w:rFonts w:ascii="Open Sans SemiBold" w:hAnsi="Open Sans SemiBold" w:cs="Open Sans SemiBold"/>
          <w:sz w:val="20"/>
          <w:szCs w:val="18"/>
        </w:rPr>
        <w:t xml:space="preserve">Veškeré přirozeně se vyskytující skvrny na fasádách jsou obvykle považovány za nečistoty a jsou neustále odstraňovány. K čemu dojdeme, pokud se začneme zajímat, jak mají vypadat vnější povrchy budov a proč? Jak to může prohloubit naše chápání toho, co na nich roste? </w:t>
      </w:r>
      <w:proofErr w:type="spellStart"/>
      <w:r w:rsidRPr="00EA6664">
        <w:rPr>
          <w:rFonts w:ascii="Open Sans SemiBold" w:hAnsi="Open Sans SemiBold" w:cs="Open Sans SemiBold"/>
          <w:sz w:val="20"/>
          <w:szCs w:val="18"/>
        </w:rPr>
        <w:t>Epidermitektura</w:t>
      </w:r>
      <w:proofErr w:type="spellEnd"/>
      <w:r w:rsidRPr="00EA6664">
        <w:rPr>
          <w:rFonts w:ascii="Open Sans SemiBold" w:hAnsi="Open Sans SemiBold" w:cs="Open Sans SemiBold"/>
          <w:sz w:val="20"/>
          <w:szCs w:val="18"/>
        </w:rPr>
        <w:t xml:space="preserve"> se zabývá organickými skvrnami a zabarvením vytvořeným mikroorganismy na vnějších površích vily </w:t>
      </w:r>
      <w:proofErr w:type="spellStart"/>
      <w:r w:rsidRPr="00EA6664">
        <w:rPr>
          <w:rFonts w:ascii="Open Sans SemiBold" w:hAnsi="Open Sans SemiBold" w:cs="Open Sans SemiBold"/>
          <w:sz w:val="20"/>
          <w:szCs w:val="18"/>
        </w:rPr>
        <w:t>Tugendhat</w:t>
      </w:r>
      <w:proofErr w:type="spellEnd"/>
      <w:r w:rsidRPr="00EA6664">
        <w:rPr>
          <w:rFonts w:ascii="Open Sans SemiBold" w:hAnsi="Open Sans SemiBold" w:cs="Open Sans SemiBold"/>
          <w:sz w:val="20"/>
          <w:szCs w:val="18"/>
        </w:rPr>
        <w:t xml:space="preserve"> s cílem prozkoumat jejich schopnost obnovovat a regenerovat jak životní prostředí, tak i povrchy, na kterých se vyskytují. Slavnostní otevření expozice Adama Hudce, která vznikla na základě spolupráce Akademie výtvarných umění ve Vídni a Fakulty architektury VUT v Brně, proběhne ve výstavních prostorách ikonické vily proběhne v úterý 28.2.2023 v 18:00. </w:t>
      </w:r>
    </w:p>
    <w:p w14:paraId="052170FF" w14:textId="6F97EE28" w:rsidR="00EA6664" w:rsidRPr="00EA6664" w:rsidRDefault="00EA6664" w:rsidP="00EA6664">
      <w:pPr>
        <w:rPr>
          <w:rFonts w:ascii="Open Sans" w:hAnsi="Open Sans" w:cs="Open Sans"/>
          <w:sz w:val="20"/>
          <w:szCs w:val="18"/>
        </w:rPr>
      </w:pPr>
      <w:r w:rsidRPr="00EA6664">
        <w:rPr>
          <w:rFonts w:ascii="Open Sans" w:hAnsi="Open Sans" w:cs="Open Sans"/>
          <w:sz w:val="20"/>
          <w:szCs w:val="18"/>
        </w:rPr>
        <w:t>Adam Hudec je výzkumník/umělec/architekt a doktorand na Akademii výtvarných umění ve Vídni, který se ve svém multidisciplinárním výzkumu zaměřuje na fyzické teritorium, které často dekonstruuje pomocí souboru dat, aby odhalil neočekávané a skryté anomálie. Působí na pomezí umění, vědy a architektury kde se interdisciplinarita stala nástrojem ke zkoumání skrytých a neviditelných fenoménů životního prostředí.</w:t>
      </w:r>
    </w:p>
    <w:p w14:paraId="6EF8A9EB" w14:textId="3EE5C274" w:rsidR="00EA6664" w:rsidRPr="00EA6664" w:rsidRDefault="00EA6664" w:rsidP="00EA6664">
      <w:pPr>
        <w:rPr>
          <w:rFonts w:ascii="Open Sans" w:hAnsi="Open Sans" w:cs="Open Sans"/>
          <w:sz w:val="20"/>
          <w:szCs w:val="18"/>
        </w:rPr>
      </w:pPr>
      <w:r w:rsidRPr="00EA6664">
        <w:rPr>
          <w:rFonts w:ascii="Open Sans" w:hAnsi="Open Sans" w:cs="Open Sans"/>
          <w:sz w:val="20"/>
          <w:szCs w:val="18"/>
        </w:rPr>
        <w:t>Výstava je součástí probíhajícího výzkumného projektu s názvem „</w:t>
      </w:r>
      <w:proofErr w:type="spellStart"/>
      <w:r w:rsidRPr="00EA6664">
        <w:rPr>
          <w:rFonts w:ascii="Open Sans" w:hAnsi="Open Sans" w:cs="Open Sans"/>
          <w:sz w:val="20"/>
          <w:szCs w:val="18"/>
        </w:rPr>
        <w:t>Epidermitecture</w:t>
      </w:r>
      <w:proofErr w:type="spellEnd"/>
      <w:r w:rsidRPr="00EA6664">
        <w:rPr>
          <w:rFonts w:ascii="Open Sans" w:hAnsi="Open Sans" w:cs="Open Sans"/>
          <w:sz w:val="20"/>
          <w:szCs w:val="18"/>
        </w:rPr>
        <w:t xml:space="preserve">“ na Akademii výtvarných umění ve Vídni a Fakultě architektury VUT v Brně, který vedou profesorka architektury Michelle </w:t>
      </w:r>
      <w:proofErr w:type="spellStart"/>
      <w:r w:rsidRPr="00EA6664">
        <w:rPr>
          <w:rFonts w:ascii="Open Sans" w:hAnsi="Open Sans" w:cs="Open Sans"/>
          <w:sz w:val="20"/>
          <w:szCs w:val="18"/>
        </w:rPr>
        <w:t>Howard</w:t>
      </w:r>
      <w:proofErr w:type="spellEnd"/>
      <w:r w:rsidRPr="00EA6664">
        <w:rPr>
          <w:rFonts w:ascii="Open Sans" w:hAnsi="Open Sans" w:cs="Open Sans"/>
          <w:sz w:val="20"/>
          <w:szCs w:val="18"/>
        </w:rPr>
        <w:t xml:space="preserve"> a Katja </w:t>
      </w:r>
      <w:proofErr w:type="spellStart"/>
      <w:r w:rsidRPr="00EA6664">
        <w:rPr>
          <w:rFonts w:ascii="Open Sans" w:hAnsi="Open Sans" w:cs="Open Sans"/>
          <w:sz w:val="20"/>
          <w:szCs w:val="18"/>
        </w:rPr>
        <w:t>Steflinger</w:t>
      </w:r>
      <w:proofErr w:type="spellEnd"/>
      <w:r w:rsidRPr="00EA6664">
        <w:rPr>
          <w:rFonts w:ascii="Open Sans" w:hAnsi="Open Sans" w:cs="Open Sans"/>
          <w:sz w:val="20"/>
          <w:szCs w:val="18"/>
        </w:rPr>
        <w:t xml:space="preserve"> z Akademie výtvarných umění ve Vídni.</w:t>
      </w:r>
    </w:p>
    <w:p w14:paraId="335CA77D" w14:textId="4B045508" w:rsidR="00EA6664" w:rsidRDefault="00EA6664" w:rsidP="00EA6664">
      <w:pPr>
        <w:rPr>
          <w:rFonts w:ascii="Open Sans" w:hAnsi="Open Sans" w:cs="Open Sans"/>
          <w:sz w:val="18"/>
          <w:szCs w:val="18"/>
        </w:rPr>
      </w:pPr>
      <w:bookmarkStart w:id="0" w:name="_GoBack"/>
      <w:r>
        <w:rPr>
          <w:rFonts w:ascii="Vafle VUT" w:eastAsiaTheme="minorEastAsia" w:hAnsi="Vafle VUT"/>
          <w:noProof/>
          <w:spacing w:val="-10"/>
          <w:kern w:val="28"/>
          <w:sz w:val="60"/>
          <w:szCs w:val="60"/>
        </w:rPr>
        <w:drawing>
          <wp:anchor distT="0" distB="0" distL="114300" distR="114300" simplePos="0" relativeHeight="251662336" behindDoc="1" locked="0" layoutInCell="1" allowOverlap="1" wp14:anchorId="41D48757" wp14:editId="4711BF5B">
            <wp:simplePos x="0" y="0"/>
            <wp:positionH relativeFrom="margin">
              <wp:align>left</wp:align>
            </wp:positionH>
            <wp:positionV relativeFrom="paragraph">
              <wp:posOffset>115851</wp:posOffset>
            </wp:positionV>
            <wp:extent cx="6655435" cy="374205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37420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AECF647" w14:textId="385D653F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504B177C" w14:textId="7572AA83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47B4EEE8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0106AA62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15D10929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69A30D5A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65D1D5DD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185BC6D9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4B773D5B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2CA7C832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1A895332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18FF390B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247FCF94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p w14:paraId="5B5FE3C8" w14:textId="77777777" w:rsidR="00EA6664" w:rsidRPr="00EA6664" w:rsidRDefault="00EA6664" w:rsidP="00EA6664">
      <w:pPr>
        <w:rPr>
          <w:rFonts w:ascii="Open Sans" w:hAnsi="Open Sans" w:cs="Open Sans"/>
          <w:sz w:val="18"/>
          <w:szCs w:val="18"/>
        </w:rPr>
      </w:pPr>
    </w:p>
    <w:sectPr w:rsidR="00EA6664" w:rsidRPr="00EA6664" w:rsidSect="00EA6664">
      <w:headerReference w:type="default" r:id="rId10"/>
      <w:footerReference w:type="default" r:id="rId11"/>
      <w:pgSz w:w="11906" w:h="16838"/>
      <w:pgMar w:top="720" w:right="720" w:bottom="720" w:left="720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E6996" w14:textId="77777777" w:rsidR="00D60BDD" w:rsidRDefault="00D60BDD" w:rsidP="00D60BDD">
      <w:pPr>
        <w:spacing w:after="0" w:line="240" w:lineRule="auto"/>
      </w:pPr>
      <w:r>
        <w:separator/>
      </w:r>
    </w:p>
  </w:endnote>
  <w:endnote w:type="continuationSeparator" w:id="0">
    <w:p w14:paraId="51DFCF3F" w14:textId="77777777" w:rsidR="00D60BDD" w:rsidRDefault="00D60BDD" w:rsidP="00D6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afle VUT">
    <w:panose1 w:val="02000506030000020004"/>
    <w:charset w:val="00"/>
    <w:family w:val="modern"/>
    <w:notTrueType/>
    <w:pitch w:val="variable"/>
    <w:sig w:usb0="800000AF" w:usb1="5000606A" w:usb2="00000000" w:usb3="00000000" w:csb0="00000093" w:csb1="00000000"/>
  </w:font>
  <w:font w:name="Open Sans SemiBold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Open Sans">
    <w:panose1 w:val="020B0606030504020204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A0007" w14:textId="3874548A" w:rsidR="000215A0" w:rsidRPr="00EA6664" w:rsidRDefault="00EA6664" w:rsidP="00EA6664">
    <w:pPr>
      <w:jc w:val="center"/>
      <w:rPr>
        <w:rFonts w:ascii="Open Sans" w:hAnsi="Open Sans" w:cs="Open Sans"/>
        <w:sz w:val="18"/>
        <w:szCs w:val="18"/>
      </w:rPr>
    </w:pPr>
    <w:r w:rsidRPr="00EA6664">
      <w:rPr>
        <w:rFonts w:ascii="Open Sans" w:hAnsi="Open Sans" w:cs="Open Sans"/>
        <w:sz w:val="18"/>
        <w:szCs w:val="18"/>
      </w:rPr>
      <w:t>28. 2. 2023, 18:00 vernisáž (vstup volný, bez rezervace)</w:t>
    </w:r>
    <w:r>
      <w:rPr>
        <w:rFonts w:ascii="Open Sans" w:hAnsi="Open Sans" w:cs="Open Sans"/>
        <w:sz w:val="18"/>
        <w:szCs w:val="18"/>
      </w:rPr>
      <w:br/>
    </w:r>
    <w:r w:rsidRPr="00EA6664">
      <w:rPr>
        <w:rFonts w:ascii="Open Sans" w:hAnsi="Open Sans" w:cs="Open Sans"/>
        <w:sz w:val="18"/>
        <w:szCs w:val="18"/>
      </w:rPr>
      <w:t xml:space="preserve">1. 3. 2023 – 30. 4. 2023 výstava v technickém podlaží vily </w:t>
    </w:r>
    <w:proofErr w:type="spellStart"/>
    <w:r w:rsidRPr="00EA6664">
      <w:rPr>
        <w:rFonts w:ascii="Open Sans" w:hAnsi="Open Sans" w:cs="Open Sans"/>
        <w:sz w:val="18"/>
        <w:szCs w:val="18"/>
      </w:rPr>
      <w:t>Tugendhat</w:t>
    </w:r>
    <w:proofErr w:type="spellEnd"/>
    <w:r w:rsidRPr="00EA6664">
      <w:rPr>
        <w:rFonts w:ascii="Open Sans" w:hAnsi="Open Sans" w:cs="Open Sans"/>
        <w:sz w:val="18"/>
        <w:szCs w:val="18"/>
      </w:rPr>
      <w:t xml:space="preserve"> (přístupné út–ne 10:00–17:30 za 50 Kč)</w:t>
    </w:r>
    <w:r>
      <w:rPr>
        <w:rFonts w:ascii="Open Sans" w:hAnsi="Open Sans" w:cs="Open Sans"/>
        <w:sz w:val="18"/>
        <w:szCs w:val="18"/>
      </w:rPr>
      <w:br/>
    </w:r>
    <w:hyperlink r:id="rId1" w:history="1">
      <w:r w:rsidRPr="005579E0">
        <w:rPr>
          <w:rStyle w:val="Hypertextovodkaz"/>
          <w:rFonts w:ascii="Open Sans" w:hAnsi="Open Sans" w:cs="Open Sans"/>
          <w:sz w:val="18"/>
          <w:szCs w:val="18"/>
        </w:rPr>
        <w:t>https://www.instagram.com/ada_a_am/</w:t>
      </w:r>
    </w:hyperlink>
    <w:r>
      <w:rPr>
        <w:rFonts w:ascii="Open Sans" w:hAnsi="Open Sans" w:cs="Open Sans"/>
        <w:sz w:val="18"/>
        <w:szCs w:val="18"/>
      </w:rPr>
      <w:t xml:space="preserve"> </w:t>
    </w:r>
    <w:r w:rsidRPr="00EA6664">
      <w:rPr>
        <w:rFonts w:ascii="Open Sans" w:hAnsi="Open Sans" w:cs="Open Sans"/>
        <w:sz w:val="18"/>
        <w:szCs w:val="18"/>
      </w:rPr>
      <w:t>www.adamhudec.net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72FAF" w14:textId="77777777" w:rsidR="00D60BDD" w:rsidRDefault="00D60BDD" w:rsidP="00D60BDD">
      <w:pPr>
        <w:spacing w:after="0" w:line="240" w:lineRule="auto"/>
      </w:pPr>
      <w:r>
        <w:separator/>
      </w:r>
    </w:p>
  </w:footnote>
  <w:footnote w:type="continuationSeparator" w:id="0">
    <w:p w14:paraId="4981821F" w14:textId="77777777" w:rsidR="00D60BDD" w:rsidRDefault="00D60BDD" w:rsidP="00D6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F3218" w14:textId="77777777" w:rsidR="00D60BDD" w:rsidRPr="00D60BDD" w:rsidRDefault="00D60BDD" w:rsidP="00D60BDD">
    <w:pPr>
      <w:pStyle w:val="Nzev"/>
      <w:jc w:val="right"/>
      <w:rPr>
        <w:rFonts w:ascii="Vafle VUT" w:hAnsi="Vafle VUT"/>
        <w:sz w:val="96"/>
        <w:szCs w:val="96"/>
      </w:rPr>
    </w:pPr>
    <w:r>
      <w:rPr>
        <w:rFonts w:ascii="Vafle VUT" w:hAnsi="Vafle VUT"/>
        <w:noProof/>
      </w:rPr>
      <w:drawing>
        <wp:anchor distT="0" distB="0" distL="114300" distR="114300" simplePos="0" relativeHeight="251659264" behindDoc="0" locked="0" layoutInCell="1" allowOverlap="1" wp14:anchorId="0781694F" wp14:editId="0AB1B925">
          <wp:simplePos x="0" y="0"/>
          <wp:positionH relativeFrom="margin">
            <wp:align>left</wp:align>
          </wp:positionH>
          <wp:positionV relativeFrom="paragraph">
            <wp:posOffset>149225</wp:posOffset>
          </wp:positionV>
          <wp:extent cx="2096244" cy="468349"/>
          <wp:effectExtent l="0" t="0" r="0" b="825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244" cy="468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0BDD">
      <w:rPr>
        <w:rFonts w:ascii="Vafle VUT" w:hAnsi="Vafle VUT"/>
      </w:rPr>
      <w:t xml:space="preserve"> </w:t>
    </w:r>
    <w:r w:rsidRPr="00D60BDD">
      <w:rPr>
        <w:rFonts w:ascii="Vafle VUT" w:hAnsi="Vafle VUT"/>
        <w:sz w:val="96"/>
        <w:szCs w:val="96"/>
      </w:rPr>
      <w:t>TZ</w:t>
    </w:r>
  </w:p>
  <w:p w14:paraId="25B1A507" w14:textId="77777777" w:rsidR="00D60BDD" w:rsidRDefault="00D60B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43"/>
    <w:rsid w:val="000215A0"/>
    <w:rsid w:val="00063294"/>
    <w:rsid w:val="000D0ABD"/>
    <w:rsid w:val="00134D50"/>
    <w:rsid w:val="00151843"/>
    <w:rsid w:val="001D2235"/>
    <w:rsid w:val="0025036D"/>
    <w:rsid w:val="00293C27"/>
    <w:rsid w:val="0039456A"/>
    <w:rsid w:val="003E7426"/>
    <w:rsid w:val="00620968"/>
    <w:rsid w:val="006A4E85"/>
    <w:rsid w:val="007F2FBA"/>
    <w:rsid w:val="00999F2A"/>
    <w:rsid w:val="00A903EE"/>
    <w:rsid w:val="00CD1423"/>
    <w:rsid w:val="00D60BDD"/>
    <w:rsid w:val="00E64D13"/>
    <w:rsid w:val="00EA6664"/>
    <w:rsid w:val="00F4708E"/>
    <w:rsid w:val="1582640D"/>
    <w:rsid w:val="199B56E0"/>
    <w:rsid w:val="2282E399"/>
    <w:rsid w:val="241EB3FA"/>
    <w:rsid w:val="2EB95933"/>
    <w:rsid w:val="345628E0"/>
    <w:rsid w:val="45C0A8EE"/>
    <w:rsid w:val="485B56A8"/>
    <w:rsid w:val="4C5B3872"/>
    <w:rsid w:val="4D07EDFF"/>
    <w:rsid w:val="555F01D9"/>
    <w:rsid w:val="5D76FF5A"/>
    <w:rsid w:val="63F672DD"/>
    <w:rsid w:val="64C87A06"/>
    <w:rsid w:val="74D4D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C6B4BB"/>
  <w15:chartTrackingRefBased/>
  <w15:docId w15:val="{CC78C88F-FBF5-4B92-8A6E-0C965FC6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D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742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4D50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D60B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6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BDD"/>
  </w:style>
  <w:style w:type="paragraph" w:styleId="Zpat">
    <w:name w:val="footer"/>
    <w:basedOn w:val="Normln"/>
    <w:link w:val="ZpatChar"/>
    <w:uiPriority w:val="99"/>
    <w:unhideWhenUsed/>
    <w:rsid w:val="00D6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0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4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stagram.com/ada_a_a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1059b1-7c17-40b4-8a95-6df1544130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C212C22D02744B6E481E256E49DD6" ma:contentTypeVersion="16" ma:contentTypeDescription="Vytvoří nový dokument" ma:contentTypeScope="" ma:versionID="0fe26f2a0535a68f844cb9136b7f35a1">
  <xsd:schema xmlns:xsd="http://www.w3.org/2001/XMLSchema" xmlns:xs="http://www.w3.org/2001/XMLSchema" xmlns:p="http://schemas.microsoft.com/office/2006/metadata/properties" xmlns:ns3="d91059b1-7c17-40b4-8a95-6df154413074" xmlns:ns4="25bc5a6d-6835-4183-ae21-f954dc7101d0" targetNamespace="http://schemas.microsoft.com/office/2006/metadata/properties" ma:root="true" ma:fieldsID="2ba0501b0abb4f344791386eac60bb39" ns3:_="" ns4:_="">
    <xsd:import namespace="d91059b1-7c17-40b4-8a95-6df154413074"/>
    <xsd:import namespace="25bc5a6d-6835-4183-ae21-f954dc7101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059b1-7c17-40b4-8a95-6df154413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5a6d-6835-4183-ae21-f954dc7101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8C1A3-1ECC-44E3-907F-80534276EDE4}">
  <ds:schemaRefs>
    <ds:schemaRef ds:uri="http://purl.org/dc/elements/1.1/"/>
    <ds:schemaRef ds:uri="d91059b1-7c17-40b4-8a95-6df154413074"/>
    <ds:schemaRef ds:uri="http://www.w3.org/XML/1998/namespace"/>
    <ds:schemaRef ds:uri="http://purl.org/dc/dcmitype/"/>
    <ds:schemaRef ds:uri="http://schemas.microsoft.com/office/2006/metadata/properties"/>
    <ds:schemaRef ds:uri="25bc5a6d-6835-4183-ae21-f954dc7101d0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47C61C-E16C-471A-B77A-413EAD39B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29575-B863-4C35-8379-0ECE42DE9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059b1-7c17-40b4-8a95-6df154413074"/>
    <ds:schemaRef ds:uri="25bc5a6d-6835-4183-ae21-f954dc710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Šoborová Adéla (185824)</dc:creator>
  <cp:keywords/>
  <dc:description/>
  <cp:lastModifiedBy>Šoborová Adéla (185824)</cp:lastModifiedBy>
  <cp:revision>2</cp:revision>
  <cp:lastPrinted>2023-02-08T11:19:00Z</cp:lastPrinted>
  <dcterms:created xsi:type="dcterms:W3CDTF">2023-02-26T12:30:00Z</dcterms:created>
  <dcterms:modified xsi:type="dcterms:W3CDTF">2023-02-26T12:30:00Z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0x010100D7AC212C22D02744B6E481E256E49DD6</vt:lpwstr>
  </property>
</Properties>
</file>